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6670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35FDFAA6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7930E938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38E614B6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6155B05B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664D0D19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50FC0418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0AA1B55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7C9E3EE6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7326F391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15305440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40F9874D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430D731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C3ACD4C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3B87AB6F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4268C0EF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05C3E6D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4DE60A3E" w14:textId="47BE735B" w:rsidR="002A167C" w:rsidRPr="00574BF8" w:rsidRDefault="002A167C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  <w:r w:rsidRPr="00574BF8"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  <w:t>Børnepolypper (Adenoid hypertrofi)</w:t>
      </w:r>
    </w:p>
    <w:p w14:paraId="5062D286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1CBB1915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335FE88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6673BAF9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1A1D8ED9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766A83A9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2F5F31B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31518A9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360E03A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10A401AF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2A0B4E2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5C77EE4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420069ED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D4FDC14" w14:textId="77777777" w:rsidR="00574BF8" w:rsidRDefault="00574BF8" w:rsidP="00574BF8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lang w:eastAsia="da-DK"/>
        </w:rPr>
      </w:pPr>
      <w:r w:rsidRPr="00D20ED2">
        <w:rPr>
          <w:rFonts w:ascii="BookAntiqua" w:eastAsia="Times New Roman" w:hAnsi="BookAntiqua" w:cs="Times New Roman"/>
          <w:b/>
          <w:bCs/>
          <w:lang w:eastAsia="da-DK"/>
        </w:rPr>
        <w:t>Frederiksberg Familie</w:t>
      </w:r>
      <w:r>
        <w:rPr>
          <w:rFonts w:ascii="BookAntiqua" w:eastAsia="Times New Roman" w:hAnsi="BookAntiqua" w:cs="Times New Roman"/>
          <w:b/>
          <w:bCs/>
          <w:lang w:eastAsia="da-DK"/>
        </w:rPr>
        <w:t xml:space="preserve"> Øre-Næse-Hals Klinik</w:t>
      </w:r>
    </w:p>
    <w:p w14:paraId="695C199F" w14:textId="77777777" w:rsidR="00574BF8" w:rsidRDefault="00574BF8" w:rsidP="002A167C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D23C564" w14:textId="6F3F458D" w:rsidR="002A167C" w:rsidRPr="002A167C" w:rsidRDefault="002A167C" w:rsidP="002A16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2A167C"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  <w:t xml:space="preserve">Hvad er børnepolypper? </w:t>
      </w:r>
    </w:p>
    <w:p w14:paraId="30585124" w14:textId="77777777" w:rsidR="002A167C" w:rsidRPr="002A167C" w:rsidRDefault="002A167C" w:rsidP="002A167C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En del af svælgets immunforsvar </w:t>
      </w:r>
    </w:p>
    <w:p w14:paraId="472D9451" w14:textId="77777777" w:rsidR="002A167C" w:rsidRPr="002A167C" w:rsidRDefault="002A167C" w:rsidP="002A167C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Alle har større eller mindre børnepolypper </w:t>
      </w:r>
    </w:p>
    <w:p w14:paraId="3A9FB0C8" w14:textId="77777777" w:rsidR="002A167C" w:rsidRPr="002A167C" w:rsidRDefault="002A167C" w:rsidP="002A167C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Få har for store polypper </w:t>
      </w:r>
    </w:p>
    <w:p w14:paraId="1B4DBBD4" w14:textId="77777777" w:rsidR="002A167C" w:rsidRPr="002A167C" w:rsidRDefault="002A167C" w:rsidP="002A167C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Ikke det samme som næsepolypper  </w:t>
      </w:r>
    </w:p>
    <w:p w14:paraId="102B7F52" w14:textId="77777777" w:rsidR="002A167C" w:rsidRPr="002A167C" w:rsidRDefault="002A167C" w:rsidP="002A167C">
      <w:p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  <w:t xml:space="preserve">Hvorfor </w:t>
      </w:r>
      <w:r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  <w:t>behandle</w:t>
      </w:r>
      <w:r w:rsidRPr="002A167C"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  <w:t xml:space="preserve"> børnepolypper? </w:t>
      </w:r>
    </w:p>
    <w:p w14:paraId="6FC03551" w14:textId="77777777" w:rsidR="002A167C" w:rsidRPr="002A167C" w:rsidRDefault="002A167C" w:rsidP="002A167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Børnepolypfjernelse foretages for at bedre luftpassagen i næsen </w:t>
      </w:r>
    </w:p>
    <w:p w14:paraId="3BCA5E09" w14:textId="77777777" w:rsidR="002A167C" w:rsidRPr="002A167C" w:rsidRDefault="002A167C" w:rsidP="002A167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Nedsætte tendensen til kronisk forkølelse </w:t>
      </w:r>
    </w:p>
    <w:p w14:paraId="5D86519D" w14:textId="77777777" w:rsidR="002A167C" w:rsidRPr="002A167C" w:rsidRDefault="002A167C" w:rsidP="002A167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Bedre funktion af det eustakiske rør og derved forbedre hørelsen ved ophør af langvarigt undertryk med slim i mellemøret </w:t>
      </w:r>
    </w:p>
    <w:p w14:paraId="04F5E5C8" w14:textId="77777777" w:rsidR="002A167C" w:rsidRPr="002A167C" w:rsidRDefault="002A167C" w:rsidP="002A167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>
        <w:rPr>
          <w:rFonts w:ascii="BookAntiqua" w:eastAsia="Times New Roman" w:hAnsi="BookAntiqua" w:cs="Times New Roman"/>
          <w:sz w:val="28"/>
          <w:szCs w:val="28"/>
          <w:lang w:eastAsia="da-DK"/>
        </w:rPr>
        <w:t>Forbedrer snorken og søvn apnø</w:t>
      </w:r>
    </w:p>
    <w:p w14:paraId="687CD2CA" w14:textId="77777777" w:rsidR="002A167C" w:rsidRPr="002A167C" w:rsidRDefault="002A167C" w:rsidP="002A167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>
        <w:rPr>
          <w:rFonts w:ascii="BookAntiqua" w:eastAsia="Times New Roman" w:hAnsi="BookAntiqua" w:cs="Times New Roman"/>
          <w:sz w:val="28"/>
          <w:szCs w:val="28"/>
          <w:lang w:eastAsia="da-DK"/>
        </w:rPr>
        <w:t>Kan afhjælpe langsomt indtag af mad</w:t>
      </w:r>
    </w:p>
    <w:p w14:paraId="17AF84E0" w14:textId="77777777" w:rsidR="002A167C" w:rsidRPr="002A167C" w:rsidRDefault="002A167C" w:rsidP="002A167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Kan afhjælpe </w:t>
      </w:r>
      <w:proofErr w:type="spellStart"/>
      <w:r>
        <w:rPr>
          <w:rFonts w:ascii="BookAntiqua" w:eastAsia="Times New Roman" w:hAnsi="BookAntiqua" w:cs="Times New Roman"/>
          <w:sz w:val="28"/>
          <w:szCs w:val="28"/>
          <w:lang w:eastAsia="da-DK"/>
        </w:rPr>
        <w:t>savlen</w:t>
      </w:r>
      <w:proofErr w:type="spellEnd"/>
    </w:p>
    <w:p w14:paraId="438931A8" w14:textId="77777777" w:rsidR="002A167C" w:rsidRPr="002A167C" w:rsidRDefault="002A167C" w:rsidP="002A167C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  <w:r w:rsidRPr="002A167C"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  <w:t>Behandling</w:t>
      </w:r>
    </w:p>
    <w:p w14:paraId="0142E149" w14:textId="77777777" w:rsidR="002A167C" w:rsidRDefault="002A167C" w:rsidP="002A167C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BookAntiqua" w:eastAsia="Times New Roman" w:hAnsi="BookAntiqua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N</w:t>
      </w:r>
      <w:r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æse </w:t>
      </w: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dråber eller spray med binyrebark hormon</w:t>
      </w:r>
    </w:p>
    <w:p w14:paraId="7DC96C88" w14:textId="77777777" w:rsidR="002A167C" w:rsidRPr="002A167C" w:rsidRDefault="002A167C" w:rsidP="002A167C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BookAntiqua" w:eastAsia="Times New Roman" w:hAnsi="BookAntiqua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Kirur</w:t>
      </w:r>
      <w:r>
        <w:rPr>
          <w:rFonts w:ascii="BookAntiqua" w:eastAsia="Times New Roman" w:hAnsi="BookAntiqua" w:cs="Times New Roman"/>
          <w:sz w:val="28"/>
          <w:szCs w:val="28"/>
          <w:lang w:eastAsia="da-DK"/>
        </w:rPr>
        <w:t>g</w:t>
      </w: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isk fjernelse af polypper</w:t>
      </w:r>
    </w:p>
    <w:p w14:paraId="33559465" w14:textId="77777777" w:rsidR="002A167C" w:rsidRPr="002A167C" w:rsidRDefault="00302FDA" w:rsidP="002A16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BookAntiqua" w:eastAsia="Times New Roman" w:hAnsi="BookAntiqua" w:cs="Times New Roman"/>
          <w:b/>
          <w:bCs/>
          <w:sz w:val="28"/>
          <w:szCs w:val="28"/>
          <w:lang w:eastAsia="da-DK"/>
        </w:rPr>
        <w:t xml:space="preserve">Operativ fjernelse </w:t>
      </w:r>
      <w:r w:rsidR="002A167C" w:rsidRPr="002A167C">
        <w:rPr>
          <w:rFonts w:ascii="BookAntiqua" w:eastAsia="Times New Roman" w:hAnsi="BookAntiqua" w:cs="Times New Roman"/>
          <w:b/>
          <w:bCs/>
          <w:sz w:val="28"/>
          <w:szCs w:val="28"/>
          <w:lang w:eastAsia="da-DK"/>
        </w:rPr>
        <w:t xml:space="preserve">af børnepolypper </w:t>
      </w:r>
    </w:p>
    <w:p w14:paraId="752AB6C9" w14:textId="77777777" w:rsidR="002A167C" w:rsidRPr="002A167C" w:rsidRDefault="002A167C" w:rsidP="002A167C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Operationen </w:t>
      </w:r>
      <w:proofErr w:type="spellStart"/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foregår</w:t>
      </w:r>
      <w:proofErr w:type="spellEnd"/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 i fuld bedøvelse </w:t>
      </w:r>
    </w:p>
    <w:p w14:paraId="02B343E5" w14:textId="77777777" w:rsidR="002A167C" w:rsidRPr="002A167C" w:rsidRDefault="002A167C" w:rsidP="002A167C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Kun få gener </w:t>
      </w:r>
    </w:p>
    <w:p w14:paraId="324059DF" w14:textId="77777777" w:rsidR="002A167C" w:rsidRPr="002A167C" w:rsidRDefault="002A167C" w:rsidP="002A167C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Let blødning fra næsen</w:t>
      </w:r>
    </w:p>
    <w:p w14:paraId="69C483E6" w14:textId="77777777" w:rsidR="002A167C" w:rsidRPr="002A167C" w:rsidRDefault="002A167C" w:rsidP="002A167C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Vi anbefaler en dag hjemme, blød kost og ingen varme drikke eller varm mad det første døgn</w:t>
      </w:r>
    </w:p>
    <w:p w14:paraId="3304EEC4" w14:textId="77777777" w:rsidR="002A167C" w:rsidRPr="002A167C" w:rsidRDefault="002A167C" w:rsidP="002A167C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Der er få smerter efter indgrebet</w:t>
      </w:r>
    </w:p>
    <w:p w14:paraId="5F48915E" w14:textId="77777777" w:rsidR="002A167C" w:rsidRPr="002A167C" w:rsidRDefault="002A167C" w:rsidP="002A167C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Der kan imidlertid </w:t>
      </w:r>
      <w:proofErr w:type="spellStart"/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opsta</w:t>
      </w:r>
      <w:proofErr w:type="spellEnd"/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̊ </w:t>
      </w:r>
      <w:proofErr w:type="spellStart"/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>åbent</w:t>
      </w:r>
      <w:proofErr w:type="spellEnd"/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 snøvl (ændret tale) et stykke tid efter operationen pga. ændret resonansrum </w:t>
      </w:r>
    </w:p>
    <w:p w14:paraId="7DFDBDE1" w14:textId="77777777" w:rsidR="002A167C" w:rsidRPr="002A167C" w:rsidRDefault="002A167C" w:rsidP="002A167C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>
        <w:rPr>
          <w:rFonts w:ascii="BookAntiqua" w:eastAsia="Times New Roman" w:hAnsi="BookAntiqua" w:cs="Times New Roman"/>
          <w:sz w:val="28"/>
          <w:szCs w:val="28"/>
          <w:lang w:eastAsia="da-DK"/>
        </w:rPr>
        <w:t>Bør udføres med forsigtighed ved ganespalte eller dobbelt drøbel, da risikoen for nasalt refluks af mad og væske er høj</w:t>
      </w:r>
    </w:p>
    <w:p w14:paraId="0A6A4ED0" w14:textId="77777777" w:rsidR="002A167C" w:rsidRPr="002A167C" w:rsidRDefault="002A167C" w:rsidP="002A167C">
      <w:p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>
        <w:rPr>
          <w:rFonts w:ascii="BookAntiqua" w:eastAsia="Times New Roman" w:hAnsi="BookAntiqua" w:cs="Times New Roman"/>
          <w:b/>
          <w:bCs/>
          <w:sz w:val="28"/>
          <w:szCs w:val="28"/>
          <w:lang w:eastAsia="da-DK"/>
        </w:rPr>
        <w:t>M</w:t>
      </w:r>
      <w:r w:rsidRPr="002A167C">
        <w:rPr>
          <w:rFonts w:ascii="BookAntiqua" w:eastAsia="Times New Roman" w:hAnsi="BookAntiqua" w:cs="Times New Roman"/>
          <w:b/>
          <w:bCs/>
          <w:sz w:val="28"/>
          <w:szCs w:val="28"/>
          <w:lang w:eastAsia="da-DK"/>
        </w:rPr>
        <w:t xml:space="preserve">anglende effekt af polypfjernelse </w:t>
      </w:r>
    </w:p>
    <w:p w14:paraId="2B5E2E99" w14:textId="77777777" w:rsidR="002A167C" w:rsidRPr="002A167C" w:rsidRDefault="002A167C" w:rsidP="002A167C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Allergi eller fortykket slimhinder i næsen </w:t>
      </w:r>
    </w:p>
    <w:p w14:paraId="572E5D6D" w14:textId="77777777" w:rsidR="002A167C" w:rsidRPr="002A167C" w:rsidRDefault="002A167C" w:rsidP="002A167C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Skæv næseskillevæg </w:t>
      </w:r>
    </w:p>
    <w:p w14:paraId="28C30121" w14:textId="77777777" w:rsidR="002A167C" w:rsidRPr="002A167C" w:rsidRDefault="002A167C" w:rsidP="002A167C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Fortsat snævre eustakiske rør </w:t>
      </w:r>
    </w:p>
    <w:p w14:paraId="5C0F235B" w14:textId="77777777" w:rsidR="002A167C" w:rsidRPr="002A167C" w:rsidRDefault="002A167C" w:rsidP="002A167C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  <w:lang w:eastAsia="da-DK"/>
        </w:rPr>
      </w:pP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Gendannelse af børnepolypper kan </w:t>
      </w:r>
      <w:r>
        <w:rPr>
          <w:rFonts w:ascii="SymbolMT" w:eastAsia="Times New Roman" w:hAnsi="SymbolMT" w:cs="Times New Roman"/>
          <w:sz w:val="28"/>
          <w:szCs w:val="28"/>
          <w:lang w:eastAsia="da-DK"/>
        </w:rPr>
        <w:t>f</w:t>
      </w:r>
      <w:r w:rsidRPr="002A167C">
        <w:rPr>
          <w:rFonts w:ascii="BookAntiqua" w:eastAsia="Times New Roman" w:hAnsi="BookAntiqua" w:cs="Times New Roman"/>
          <w:sz w:val="28"/>
          <w:szCs w:val="28"/>
          <w:lang w:eastAsia="da-DK"/>
        </w:rPr>
        <w:t xml:space="preserve">orekomme </w:t>
      </w:r>
    </w:p>
    <w:p w14:paraId="4BCC4821" w14:textId="77777777" w:rsidR="00A32DD5" w:rsidRPr="002A167C" w:rsidRDefault="00000000">
      <w:pPr>
        <w:rPr>
          <w:rFonts w:ascii="Times New Roman" w:eastAsia="Times New Roman" w:hAnsi="Times New Roman" w:cs="Times New Roman"/>
          <w:lang w:eastAsia="da-DK"/>
        </w:rPr>
      </w:pPr>
    </w:p>
    <w:sectPr w:rsidR="00A32DD5" w:rsidRPr="002A167C" w:rsidSect="00574BF8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4D1"/>
    <w:multiLevelType w:val="multilevel"/>
    <w:tmpl w:val="6F82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B5751"/>
    <w:multiLevelType w:val="multilevel"/>
    <w:tmpl w:val="16C6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9057A"/>
    <w:multiLevelType w:val="hybridMultilevel"/>
    <w:tmpl w:val="87B6D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237D"/>
    <w:multiLevelType w:val="multilevel"/>
    <w:tmpl w:val="31E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C2012"/>
    <w:multiLevelType w:val="multilevel"/>
    <w:tmpl w:val="2016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7947163">
    <w:abstractNumId w:val="1"/>
  </w:num>
  <w:num w:numId="2" w16cid:durableId="2111121805">
    <w:abstractNumId w:val="3"/>
  </w:num>
  <w:num w:numId="3" w16cid:durableId="1271663925">
    <w:abstractNumId w:val="4"/>
  </w:num>
  <w:num w:numId="4" w16cid:durableId="892080537">
    <w:abstractNumId w:val="0"/>
  </w:num>
  <w:num w:numId="5" w16cid:durableId="27849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7C"/>
    <w:rsid w:val="002A167C"/>
    <w:rsid w:val="00302FDA"/>
    <w:rsid w:val="004647E5"/>
    <w:rsid w:val="00574BF8"/>
    <w:rsid w:val="008157A2"/>
    <w:rsid w:val="00C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7C8F1"/>
  <w15:chartTrackingRefBased/>
  <w15:docId w15:val="{79DE8F84-93DA-B643-83F9-FF0C5B29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6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2A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2022-10-13T12:54:00Z</dcterms:created>
  <dcterms:modified xsi:type="dcterms:W3CDTF">2022-10-13T12:54:00Z</dcterms:modified>
</cp:coreProperties>
</file>